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5F94" w14:textId="77777777" w:rsidR="00D06F70" w:rsidRPr="00D06F70" w:rsidRDefault="00D06F70" w:rsidP="00D06F70">
      <w:pPr>
        <w:pStyle w:val="Heading1"/>
        <w:rPr>
          <w:rFonts w:ascii="Verdana" w:hAnsi="Verdana"/>
        </w:rPr>
      </w:pPr>
      <w:r w:rsidRPr="00D06F70">
        <w:rPr>
          <w:rFonts w:ascii="Verdana" w:hAnsi="Verdana"/>
        </w:rPr>
        <w:t>Exercise: Design Your Progress Measurement System</w:t>
      </w:r>
    </w:p>
    <w:p w14:paraId="7FB6885A" w14:textId="77777777" w:rsidR="00D06F70" w:rsidRPr="00D06F70" w:rsidRDefault="00D06F70" w:rsidP="00D06F70">
      <w:pPr>
        <w:rPr>
          <w:rFonts w:ascii="Verdana" w:hAnsi="Verdana"/>
        </w:rPr>
      </w:pPr>
      <w:r w:rsidRPr="00D06F70">
        <w:rPr>
          <w:rFonts w:ascii="Verdana" w:hAnsi="Verdana"/>
        </w:rPr>
        <w:t>Use this exercise to design a measurement system that will track your organization's progress toward integrated security risk management:</w:t>
      </w:r>
    </w:p>
    <w:p w14:paraId="1899F1DD" w14:textId="77777777" w:rsidR="00D06F70" w:rsidRPr="00D06F70" w:rsidRDefault="00D06F70" w:rsidP="00D06F70">
      <w:pPr>
        <w:rPr>
          <w:rFonts w:ascii="Verdana" w:hAnsi="Verdana"/>
        </w:rPr>
      </w:pPr>
      <w:r w:rsidRPr="00D06F70">
        <w:rPr>
          <w:rFonts w:ascii="Verdana" w:hAnsi="Verdana"/>
        </w:rPr>
        <w:t>1.</w:t>
      </w:r>
      <w:r w:rsidRPr="00D06F70">
        <w:rPr>
          <w:rFonts w:ascii="Verdana" w:hAnsi="Verdana"/>
        </w:rPr>
        <w:tab/>
        <w:t>Metric Selection:</w:t>
      </w:r>
    </w:p>
    <w:p w14:paraId="64E066DA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Identify 2-3 process metrics that will show whether integration activities are occurring as planned</w:t>
      </w:r>
    </w:p>
    <w:p w14:paraId="0FD6A28C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Select 2-3 outcome metrics that will demonstrate the business value of integration</w:t>
      </w:r>
    </w:p>
    <w:p w14:paraId="3826972C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Choose 2-3 perception metrics that will gauge stakeholder views of the integration effort</w:t>
      </w:r>
    </w:p>
    <w:p w14:paraId="3B82434F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For each metric, define how it will be measured, what data sources will be used, and what constitutes success</w:t>
      </w:r>
    </w:p>
    <w:p w14:paraId="0F5CFCC0" w14:textId="77777777" w:rsidR="00D06F70" w:rsidRPr="00D06F70" w:rsidRDefault="00D06F70" w:rsidP="00D06F70">
      <w:pPr>
        <w:rPr>
          <w:rFonts w:ascii="Verdana" w:hAnsi="Verdana"/>
        </w:rPr>
      </w:pPr>
      <w:r w:rsidRPr="00D06F70">
        <w:rPr>
          <w:rFonts w:ascii="Verdana" w:hAnsi="Verdana"/>
        </w:rPr>
        <w:t>2.</w:t>
      </w:r>
      <w:r w:rsidRPr="00D06F70">
        <w:rPr>
          <w:rFonts w:ascii="Verdana" w:hAnsi="Verdana"/>
        </w:rPr>
        <w:tab/>
        <w:t>Reporting Format:</w:t>
      </w:r>
    </w:p>
    <w:p w14:paraId="7D591D6D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Design a dashboard or report template that will present your metrics clearly to different audiences</w:t>
      </w:r>
    </w:p>
    <w:p w14:paraId="5ECAC9F8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Consider different views for executive leadership, management teams, and working-level personnel</w:t>
      </w:r>
    </w:p>
    <w:p w14:paraId="24B3142D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Include both trend data (how metrics change over time) and comparison data (how metrics compare to targets or benchmarks)</w:t>
      </w:r>
    </w:p>
    <w:p w14:paraId="0519B71A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Incorporate qualitative information alongside quantitative metrics to provide context and insights</w:t>
      </w:r>
    </w:p>
    <w:p w14:paraId="46920F20" w14:textId="77777777" w:rsidR="00D06F70" w:rsidRPr="00D06F70" w:rsidRDefault="00D06F70" w:rsidP="00D06F70">
      <w:pPr>
        <w:rPr>
          <w:rFonts w:ascii="Verdana" w:hAnsi="Verdana"/>
        </w:rPr>
      </w:pPr>
      <w:r w:rsidRPr="00D06F70">
        <w:rPr>
          <w:rFonts w:ascii="Verdana" w:hAnsi="Verdana"/>
        </w:rPr>
        <w:t>3.</w:t>
      </w:r>
      <w:r w:rsidRPr="00D06F70">
        <w:rPr>
          <w:rFonts w:ascii="Verdana" w:hAnsi="Verdana"/>
        </w:rPr>
        <w:tab/>
        <w:t>Assessment Schedule:</w:t>
      </w:r>
    </w:p>
    <w:p w14:paraId="6C5B1EAE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Establish a regular cadence for collecting and analyzing each metric</w:t>
      </w:r>
    </w:p>
    <w:p w14:paraId="7EB4F42A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Define when and how comprehensive assessments will be conducted</w:t>
      </w:r>
    </w:p>
    <w:p w14:paraId="7F07F24E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Schedule regular reviews with key stakeholders to discuss progress and adjustments</w:t>
      </w:r>
    </w:p>
    <w:p w14:paraId="6EE78EB2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Determine how assessment results will feed into planning and decision-making processes</w:t>
      </w:r>
    </w:p>
    <w:p w14:paraId="445A4650" w14:textId="77777777" w:rsidR="00D06F70" w:rsidRPr="00D06F70" w:rsidRDefault="00D06F70" w:rsidP="00D06F70">
      <w:pPr>
        <w:rPr>
          <w:rFonts w:ascii="Verdana" w:hAnsi="Verdana"/>
        </w:rPr>
      </w:pPr>
      <w:r w:rsidRPr="00D06F70">
        <w:rPr>
          <w:rFonts w:ascii="Verdana" w:hAnsi="Verdana"/>
        </w:rPr>
        <w:t>4.</w:t>
      </w:r>
      <w:r w:rsidRPr="00D06F70">
        <w:rPr>
          <w:rFonts w:ascii="Verdana" w:hAnsi="Verdana"/>
        </w:rPr>
        <w:tab/>
        <w:t>Stakeholder Communication:</w:t>
      </w:r>
    </w:p>
    <w:p w14:paraId="56484A72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Identify key stakeholders who need to be informed about progress</w:t>
      </w:r>
    </w:p>
    <w:p w14:paraId="2E5CDA05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Determine the most effective communication channels for each stakeholder group</w:t>
      </w:r>
    </w:p>
    <w:p w14:paraId="3B24CD28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t>Develop messaging that connects progress metrics to stakeholders' priorities and concerns</w:t>
      </w:r>
    </w:p>
    <w:p w14:paraId="0DDF3B1F" w14:textId="77777777" w:rsidR="00D06F70" w:rsidRPr="00D06F70" w:rsidRDefault="00D06F70" w:rsidP="00D06F70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06F70">
        <w:rPr>
          <w:rFonts w:ascii="Verdana" w:hAnsi="Verdana"/>
        </w:rPr>
        <w:lastRenderedPageBreak/>
        <w:t>Plan how you'll address potential negative results or slower-than-expected progress</w:t>
      </w:r>
    </w:p>
    <w:p w14:paraId="47EBC198" w14:textId="77777777" w:rsidR="00D06F70" w:rsidRPr="00D06F70" w:rsidRDefault="00D06F70" w:rsidP="00D06F70">
      <w:pPr>
        <w:rPr>
          <w:rFonts w:ascii="Verdana" w:hAnsi="Verdana"/>
        </w:rPr>
      </w:pPr>
      <w:r w:rsidRPr="00D06F70">
        <w:rPr>
          <w:rFonts w:ascii="Verdana" w:hAnsi="Verdana"/>
        </w:rPr>
        <w:t>A well-designed measurement system not only tracks progress but also reinforces the importance of integration and helps maintain momentum through visible results and regular communication.</w:t>
      </w:r>
    </w:p>
    <w:p w14:paraId="2011A038" w14:textId="77777777" w:rsidR="005A3C36" w:rsidRPr="00D06F70" w:rsidRDefault="005A3C36" w:rsidP="00D06F70">
      <w:pPr>
        <w:rPr>
          <w:rFonts w:ascii="Verdana" w:hAnsi="Verdana"/>
        </w:rPr>
      </w:pPr>
    </w:p>
    <w:sectPr w:rsidR="005A3C36" w:rsidRPr="00D06F70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3DAD8" w14:textId="77777777" w:rsidR="00157E91" w:rsidRDefault="00157E91" w:rsidP="005A3C36">
      <w:pPr>
        <w:spacing w:after="0" w:line="240" w:lineRule="auto"/>
      </w:pPr>
      <w:r>
        <w:separator/>
      </w:r>
    </w:p>
  </w:endnote>
  <w:endnote w:type="continuationSeparator" w:id="0">
    <w:p w14:paraId="33F584AF" w14:textId="77777777" w:rsidR="00157E91" w:rsidRDefault="00157E91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97AB" w14:textId="77777777" w:rsidR="008E4E66" w:rsidRDefault="008E4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6D6F" w14:textId="7E345CE8" w:rsidR="005A3C36" w:rsidRPr="005A3C36" w:rsidRDefault="008E4E66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79F1D" w14:textId="77777777" w:rsidR="008E4E66" w:rsidRDefault="008E4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1BE8" w14:textId="77777777" w:rsidR="00157E91" w:rsidRDefault="00157E91" w:rsidP="005A3C36">
      <w:pPr>
        <w:spacing w:after="0" w:line="240" w:lineRule="auto"/>
      </w:pPr>
      <w:r>
        <w:separator/>
      </w:r>
    </w:p>
  </w:footnote>
  <w:footnote w:type="continuationSeparator" w:id="0">
    <w:p w14:paraId="4D5960BF" w14:textId="77777777" w:rsidR="00157E91" w:rsidRDefault="00157E91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B562D" w14:textId="77777777" w:rsidR="008E4E66" w:rsidRDefault="008E4E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AF6B1" w14:textId="2D072122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D06F70">
      <w:rPr>
        <w:rFonts w:ascii="Verdana" w:hAnsi="Verdana"/>
      </w:rPr>
      <w:t xml:space="preserve">10 </w:t>
    </w:r>
    <w:r>
      <w:rPr>
        <w:rFonts w:ascii="Verdana" w:hAnsi="Verdana"/>
      </w:rPr>
      <w:t>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C957" w14:textId="77777777" w:rsidR="008E4E66" w:rsidRDefault="008E4E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24593"/>
    <w:multiLevelType w:val="hybridMultilevel"/>
    <w:tmpl w:val="B1C0AB92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1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70"/>
    <w:rsid w:val="000756A1"/>
    <w:rsid w:val="00157E91"/>
    <w:rsid w:val="002A6616"/>
    <w:rsid w:val="002A79A9"/>
    <w:rsid w:val="002B75FE"/>
    <w:rsid w:val="004B29F0"/>
    <w:rsid w:val="00543E0E"/>
    <w:rsid w:val="005A3C36"/>
    <w:rsid w:val="007C7472"/>
    <w:rsid w:val="008E4E66"/>
    <w:rsid w:val="0097167D"/>
    <w:rsid w:val="009D58F9"/>
    <w:rsid w:val="00A80303"/>
    <w:rsid w:val="00B56A81"/>
    <w:rsid w:val="00D06F70"/>
    <w:rsid w:val="00D36C4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CB568"/>
  <w15:chartTrackingRefBased/>
  <w15:docId w15:val="{E81BBBE9-8DC0-4345-8B2A-F55D84DC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F70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8E4E66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4E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Design Your Progress Measurement System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10: Exercise: Design Your Progress Measurement System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2025-08-25T23:15:00Z</dcterms:created>
  <dcterms:modified xsi:type="dcterms:W3CDTF">2026-05-19T20:08:00Z</dcterms:modified>
</cp:coreProperties>
</file>