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5BD5" w14:textId="77777777" w:rsidR="00BC7DF6" w:rsidRPr="0021357C" w:rsidRDefault="00BC7DF6" w:rsidP="00BC7DF6">
      <w:pPr>
        <w:pStyle w:val="Heading1"/>
        <w:rPr>
          <w:rFonts w:ascii="Verdana" w:hAnsi="Verdana"/>
        </w:rPr>
      </w:pPr>
      <w:r w:rsidRPr="0021357C">
        <w:rPr>
          <w:rFonts w:ascii="Verdana" w:hAnsi="Verdana"/>
        </w:rPr>
        <w:t>Vulnerability-to-Business Impact Mapping Framework</w:t>
      </w:r>
    </w:p>
    <w:p w14:paraId="2C12F351" w14:textId="77777777" w:rsidR="00BC7DF6" w:rsidRPr="0021357C" w:rsidRDefault="00BC7DF6" w:rsidP="00BC7DF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1357C">
        <w:rPr>
          <w:rFonts w:ascii="Verdana" w:hAnsi="Verdana"/>
          <w:b/>
          <w:bCs/>
        </w:rPr>
        <w:t>PURPOSE:</w:t>
      </w:r>
      <w:r w:rsidRPr="0021357C">
        <w:rPr>
          <w:rFonts w:ascii="Verdana" w:hAnsi="Verdana"/>
        </w:rPr>
        <w:t xml:space="preserve"> Helps security and business teams systematically connect technical vulnerabilities to specific business impacts, enabling more effective risk prioritization.</w:t>
      </w:r>
    </w:p>
    <w:p w14:paraId="6E0D247E" w14:textId="77777777" w:rsidR="00BC7DF6" w:rsidRPr="0021357C" w:rsidRDefault="00BC7DF6" w:rsidP="00BC7DF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1357C">
        <w:rPr>
          <w:rFonts w:ascii="Verdana" w:hAnsi="Verdana"/>
          <w:b/>
          <w:bCs/>
        </w:rPr>
        <w:t xml:space="preserve">WHEN TO USE: </w:t>
      </w:r>
      <w:r w:rsidRPr="0021357C">
        <w:rPr>
          <w:rFonts w:ascii="Verdana" w:hAnsi="Verdana"/>
        </w:rPr>
        <w:t>When prioritizing vulnerabilities for remediation, preparing security budget requests, or explaining technical risks to business executives.</w:t>
      </w:r>
    </w:p>
    <w:p w14:paraId="093DED36" w14:textId="77777777" w:rsidR="00BC7DF6" w:rsidRPr="0021357C" w:rsidRDefault="00BC7DF6" w:rsidP="00BC7DF6">
      <w:pPr>
        <w:pStyle w:val="Heading2"/>
        <w:rPr>
          <w:rFonts w:ascii="Verdana" w:hAnsi="Verdana"/>
        </w:rPr>
      </w:pPr>
      <w:r w:rsidRPr="0021357C">
        <w:rPr>
          <w:rFonts w:ascii="Verdana" w:hAnsi="Verdana"/>
        </w:rPr>
        <w:t>STEP 1: IDENTIFY VULNERABLE ASSET</w:t>
      </w:r>
    </w:p>
    <w:p w14:paraId="27C1F8C6" w14:textId="77777777" w:rsidR="00BC7DF6" w:rsidRPr="0021357C" w:rsidRDefault="00BC7DF6" w:rsidP="00BC7DF6">
      <w:pPr>
        <w:rPr>
          <w:rFonts w:ascii="Verdana" w:hAnsi="Verdana"/>
        </w:rPr>
      </w:pPr>
      <w:r w:rsidRPr="0021357C">
        <w:rPr>
          <w:rFonts w:ascii="Verdana" w:hAnsi="Verdana"/>
          <w:b/>
          <w:bCs/>
        </w:rPr>
        <w:t xml:space="preserve">System/Application: </w:t>
      </w:r>
      <w:r w:rsidRPr="0021357C">
        <w:rPr>
          <w:rFonts w:ascii="Verdana" w:hAnsi="Verdana"/>
        </w:rPr>
        <w:t>[e.g., Customer Database]</w:t>
      </w:r>
    </w:p>
    <w:p w14:paraId="57719AB2" w14:textId="77777777" w:rsidR="00BC7DF6" w:rsidRPr="0021357C" w:rsidRDefault="00BC7DF6" w:rsidP="00BC7DF6">
      <w:pPr>
        <w:rPr>
          <w:rFonts w:ascii="Verdana" w:hAnsi="Verdana"/>
        </w:rPr>
      </w:pPr>
      <w:r w:rsidRPr="0021357C">
        <w:rPr>
          <w:rFonts w:ascii="Verdana" w:hAnsi="Verdana"/>
          <w:b/>
          <w:bCs/>
        </w:rPr>
        <w:t xml:space="preserve">Asset Owner: </w:t>
      </w:r>
      <w:r w:rsidRPr="0021357C">
        <w:rPr>
          <w:rFonts w:ascii="Verdana" w:hAnsi="Verdana"/>
        </w:rPr>
        <w:t>[e.g., Marketing Department]</w:t>
      </w:r>
    </w:p>
    <w:p w14:paraId="3C48858B" w14:textId="77777777" w:rsidR="00BC7DF6" w:rsidRPr="0021357C" w:rsidRDefault="00BC7DF6" w:rsidP="00BC7DF6">
      <w:pPr>
        <w:rPr>
          <w:rFonts w:ascii="Verdana" w:hAnsi="Verdana"/>
        </w:rPr>
      </w:pPr>
      <w:r w:rsidRPr="0021357C">
        <w:rPr>
          <w:rFonts w:ascii="Verdana" w:hAnsi="Verdana"/>
          <w:b/>
          <w:bCs/>
        </w:rPr>
        <w:t xml:space="preserve">Technical Vulnerability: </w:t>
      </w:r>
      <w:r w:rsidRPr="0021357C">
        <w:rPr>
          <w:rFonts w:ascii="Verdana" w:hAnsi="Verdana"/>
        </w:rPr>
        <w:t>[e.g., Unpatched SQL Injection Vulnerability]</w:t>
      </w:r>
    </w:p>
    <w:p w14:paraId="4537E808" w14:textId="77777777" w:rsidR="00BC7DF6" w:rsidRPr="0021357C" w:rsidRDefault="00BC7DF6" w:rsidP="00BC7DF6">
      <w:pPr>
        <w:rPr>
          <w:rFonts w:ascii="Verdana" w:hAnsi="Verdana"/>
        </w:rPr>
      </w:pPr>
      <w:r w:rsidRPr="0021357C">
        <w:rPr>
          <w:rFonts w:ascii="Verdana" w:hAnsi="Verdana"/>
          <w:b/>
          <w:bCs/>
        </w:rPr>
        <w:t xml:space="preserve">CVSS Score: </w:t>
      </w:r>
      <w:r w:rsidRPr="0021357C">
        <w:rPr>
          <w:rFonts w:ascii="Verdana" w:hAnsi="Verdana"/>
        </w:rPr>
        <w:t>[Technical severity rating]</w:t>
      </w:r>
    </w:p>
    <w:p w14:paraId="0CCD6023" w14:textId="77777777" w:rsidR="00BC7DF6" w:rsidRPr="0021357C" w:rsidRDefault="00BC7DF6" w:rsidP="00BC7DF6">
      <w:pPr>
        <w:rPr>
          <w:rFonts w:ascii="Verdana" w:hAnsi="Verdana"/>
        </w:rPr>
      </w:pPr>
    </w:p>
    <w:p w14:paraId="3DEDE167" w14:textId="77777777" w:rsidR="00BC7DF6" w:rsidRPr="0021357C" w:rsidRDefault="00BC7DF6" w:rsidP="00BC7DF6">
      <w:pPr>
        <w:pStyle w:val="Heading2"/>
        <w:rPr>
          <w:rFonts w:ascii="Verdana" w:hAnsi="Verdana"/>
        </w:rPr>
      </w:pPr>
      <w:r w:rsidRPr="0021357C">
        <w:rPr>
          <w:rFonts w:ascii="Verdana" w:hAnsi="Verdana"/>
        </w:rPr>
        <w:t>STEP 2: MAP BUSINESS DEPENDENCIES</w:t>
      </w:r>
    </w:p>
    <w:p w14:paraId="69ECF938" w14:textId="77777777" w:rsidR="00BC7DF6" w:rsidRPr="0021357C" w:rsidRDefault="00BC7DF6" w:rsidP="00BC7DF6">
      <w:pPr>
        <w:rPr>
          <w:rFonts w:ascii="Verdana" w:hAnsi="Verdana"/>
          <w:b/>
          <w:bCs/>
        </w:rPr>
      </w:pPr>
      <w:r w:rsidRPr="0021357C">
        <w:rPr>
          <w:rFonts w:ascii="Verdana" w:hAnsi="Verdana"/>
          <w:b/>
          <w:bCs/>
        </w:rPr>
        <w:t>Primary Business Function(s) Supported:</w:t>
      </w:r>
    </w:p>
    <w:p w14:paraId="4321BA27" w14:textId="77777777" w:rsidR="00BC7DF6" w:rsidRPr="0021357C" w:rsidRDefault="00BC7DF6" w:rsidP="00BC7DF6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21357C">
        <w:rPr>
          <w:rFonts w:ascii="Verdana" w:hAnsi="Verdana"/>
        </w:rPr>
        <w:t>[e.g., Customer Relationship Management]</w:t>
      </w:r>
    </w:p>
    <w:p w14:paraId="7FEF37B7" w14:textId="77777777" w:rsidR="00BC7DF6" w:rsidRPr="0021357C" w:rsidRDefault="00BC7DF6" w:rsidP="00BC7DF6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21357C">
        <w:rPr>
          <w:rFonts w:ascii="Verdana" w:hAnsi="Verdana"/>
        </w:rPr>
        <w:t>[e.g., Marketing Campaign Analytics]</w:t>
      </w:r>
    </w:p>
    <w:p w14:paraId="1739679C" w14:textId="77777777" w:rsidR="00BC7DF6" w:rsidRPr="0021357C" w:rsidRDefault="00BC7DF6" w:rsidP="00BC7DF6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21357C">
        <w:rPr>
          <w:rFonts w:ascii="Verdana" w:hAnsi="Verdana"/>
        </w:rPr>
        <w:t>[e.g., Customer Support Operations]</w:t>
      </w:r>
    </w:p>
    <w:p w14:paraId="10489687" w14:textId="77777777" w:rsidR="00BC7DF6" w:rsidRPr="0021357C" w:rsidRDefault="00BC7DF6" w:rsidP="00BC7DF6">
      <w:pPr>
        <w:rPr>
          <w:rFonts w:ascii="Verdana" w:hAnsi="Verdana"/>
          <w:b/>
          <w:bCs/>
        </w:rPr>
      </w:pPr>
      <w:r w:rsidRPr="0021357C">
        <w:rPr>
          <w:rFonts w:ascii="Verdana" w:hAnsi="Verdana"/>
          <w:b/>
          <w:bCs/>
        </w:rPr>
        <w:t>Key Business Processes Dependent on This Asset:</w:t>
      </w:r>
    </w:p>
    <w:p w14:paraId="4BC37E20" w14:textId="77777777" w:rsidR="00BC7DF6" w:rsidRPr="0021357C" w:rsidRDefault="00BC7DF6" w:rsidP="00BC7DF6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21357C">
        <w:rPr>
          <w:rFonts w:ascii="Verdana" w:hAnsi="Verdana"/>
        </w:rPr>
        <w:t>[e.g., Customer Onboarding]</w:t>
      </w:r>
    </w:p>
    <w:p w14:paraId="25CA7D99" w14:textId="77777777" w:rsidR="00BC7DF6" w:rsidRPr="0021357C" w:rsidRDefault="00BC7DF6" w:rsidP="00BC7DF6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21357C">
        <w:rPr>
          <w:rFonts w:ascii="Verdana" w:hAnsi="Verdana"/>
        </w:rPr>
        <w:t>[e.g., Customer Communications]</w:t>
      </w:r>
    </w:p>
    <w:p w14:paraId="6441269B" w14:textId="77777777" w:rsidR="00BC7DF6" w:rsidRPr="0021357C" w:rsidRDefault="00BC7DF6" w:rsidP="00BC7DF6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21357C">
        <w:rPr>
          <w:rFonts w:ascii="Verdana" w:hAnsi="Verdana"/>
        </w:rPr>
        <w:t>[e.g., Sales Pipeline Management]</w:t>
      </w:r>
    </w:p>
    <w:p w14:paraId="3272E1D9" w14:textId="77777777" w:rsidR="00BC7DF6" w:rsidRPr="0021357C" w:rsidRDefault="00BC7DF6" w:rsidP="00BC7DF6">
      <w:pPr>
        <w:rPr>
          <w:rFonts w:ascii="Verdana" w:hAnsi="Verdana"/>
        </w:rPr>
      </w:pPr>
    </w:p>
    <w:p w14:paraId="7C4F1DFE" w14:textId="77777777" w:rsidR="00BC7DF6" w:rsidRPr="0021357C" w:rsidRDefault="00BC7DF6" w:rsidP="00BC7DF6">
      <w:pPr>
        <w:pStyle w:val="Heading2"/>
        <w:rPr>
          <w:rFonts w:ascii="Verdana" w:hAnsi="Verdana"/>
        </w:rPr>
      </w:pPr>
      <w:r w:rsidRPr="0021357C">
        <w:rPr>
          <w:rFonts w:ascii="Verdana" w:hAnsi="Verdana"/>
        </w:rPr>
        <w:t>STEP 3: ASSESS POTENTIAL BUSINESS IMPACTS</w:t>
      </w:r>
    </w:p>
    <w:p w14:paraId="023E8327" w14:textId="77777777" w:rsidR="00BC7DF6" w:rsidRPr="0021357C" w:rsidRDefault="00BC7DF6" w:rsidP="00BC7DF6">
      <w:pPr>
        <w:rPr>
          <w:rFonts w:ascii="Verdana" w:hAnsi="Verdana"/>
          <w:b/>
          <w:bCs/>
        </w:rPr>
      </w:pPr>
      <w:r w:rsidRPr="0021357C">
        <w:rPr>
          <w:rFonts w:ascii="Verdana" w:hAnsi="Verdana"/>
          <w:b/>
          <w:bCs/>
        </w:rPr>
        <w:t>Financial Impact:</w:t>
      </w:r>
    </w:p>
    <w:p w14:paraId="333A159B" w14:textId="77777777" w:rsidR="00BC7DF6" w:rsidRPr="0021357C" w:rsidRDefault="00BC7DF6" w:rsidP="00BC7DF6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21357C">
        <w:rPr>
          <w:rFonts w:ascii="Verdana" w:hAnsi="Verdana"/>
        </w:rPr>
        <w:t>Direct Costs: [e.g., $250,000 for incident response]</w:t>
      </w:r>
    </w:p>
    <w:p w14:paraId="565BBC1E" w14:textId="77777777" w:rsidR="00BC7DF6" w:rsidRPr="0021357C" w:rsidRDefault="00BC7DF6" w:rsidP="00BC7DF6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21357C">
        <w:rPr>
          <w:rFonts w:ascii="Verdana" w:hAnsi="Verdana"/>
        </w:rPr>
        <w:t>Recovery Costs: [e.g., $100,000 for system restoration]</w:t>
      </w:r>
    </w:p>
    <w:p w14:paraId="184CAF74" w14:textId="77777777" w:rsidR="00BC7DF6" w:rsidRPr="0021357C" w:rsidRDefault="00BC7DF6" w:rsidP="00BC7DF6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21357C">
        <w:rPr>
          <w:rFonts w:ascii="Verdana" w:hAnsi="Verdana"/>
        </w:rPr>
        <w:t>Revenue Loss: [e.g., $500,000 from business disruption]</w:t>
      </w:r>
    </w:p>
    <w:p w14:paraId="50F3C5D6" w14:textId="77777777" w:rsidR="00BC7DF6" w:rsidRPr="0021357C" w:rsidRDefault="00BC7DF6" w:rsidP="00BC7DF6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21357C">
        <w:rPr>
          <w:rFonts w:ascii="Verdana" w:hAnsi="Verdana"/>
        </w:rPr>
        <w:t>Long-term Financial Impact: [e.g., $1M from customer attrition]</w:t>
      </w:r>
    </w:p>
    <w:p w14:paraId="32F994A2" w14:textId="77777777" w:rsidR="00BC7DF6" w:rsidRPr="0021357C" w:rsidRDefault="00BC7DF6" w:rsidP="00BC7DF6">
      <w:pPr>
        <w:rPr>
          <w:rFonts w:ascii="Verdana" w:hAnsi="Verdana"/>
        </w:rPr>
      </w:pPr>
      <w:r w:rsidRPr="0021357C">
        <w:rPr>
          <w:rFonts w:ascii="Verdana" w:hAnsi="Verdana"/>
          <w:b/>
          <w:bCs/>
        </w:rPr>
        <w:t xml:space="preserve">Total Estimated Financial Impact: </w:t>
      </w:r>
      <w:r w:rsidRPr="0021357C">
        <w:rPr>
          <w:rFonts w:ascii="Verdana" w:hAnsi="Verdana"/>
        </w:rPr>
        <w:t>[Sum of above]</w:t>
      </w:r>
    </w:p>
    <w:p w14:paraId="2BC7E84A" w14:textId="77777777" w:rsidR="00BC7DF6" w:rsidRPr="0021357C" w:rsidRDefault="00BC7DF6" w:rsidP="00BC7DF6">
      <w:pPr>
        <w:rPr>
          <w:rFonts w:ascii="Verdana" w:hAnsi="Verdana"/>
          <w:b/>
          <w:bCs/>
        </w:rPr>
      </w:pPr>
      <w:r w:rsidRPr="0021357C">
        <w:rPr>
          <w:rFonts w:ascii="Verdana" w:hAnsi="Verdana"/>
          <w:b/>
          <w:bCs/>
        </w:rPr>
        <w:lastRenderedPageBreak/>
        <w:t>Operational Impact:</w:t>
      </w:r>
    </w:p>
    <w:p w14:paraId="2F2725C4" w14:textId="77777777" w:rsidR="00BC7DF6" w:rsidRPr="0021357C" w:rsidRDefault="00BC7DF6" w:rsidP="00BC7DF6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21357C">
        <w:rPr>
          <w:rFonts w:ascii="Verdana" w:hAnsi="Verdana"/>
        </w:rPr>
        <w:t>Business Disruption Duration: [e.g., 3-5 days]</w:t>
      </w:r>
    </w:p>
    <w:p w14:paraId="0BE0A39A" w14:textId="77777777" w:rsidR="00BC7DF6" w:rsidRPr="0021357C" w:rsidRDefault="00BC7DF6" w:rsidP="00BC7DF6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21357C">
        <w:rPr>
          <w:rFonts w:ascii="Verdana" w:hAnsi="Verdana"/>
        </w:rPr>
        <w:t>Affected Departments: [e.g., Sales, Marketing, Customer Service]</w:t>
      </w:r>
    </w:p>
    <w:p w14:paraId="43F104CA" w14:textId="77777777" w:rsidR="00BC7DF6" w:rsidRPr="0021357C" w:rsidRDefault="00BC7DF6" w:rsidP="00BC7DF6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21357C">
        <w:rPr>
          <w:rFonts w:ascii="Verdana" w:hAnsi="Verdana"/>
        </w:rPr>
        <w:t>Productivity Loss: [e.g., 1,200 staff hours]</w:t>
      </w:r>
    </w:p>
    <w:p w14:paraId="10519BEB" w14:textId="77777777" w:rsidR="00BC7DF6" w:rsidRPr="0021357C" w:rsidRDefault="00BC7DF6" w:rsidP="00BC7DF6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21357C">
        <w:rPr>
          <w:rFonts w:ascii="Verdana" w:hAnsi="Verdana"/>
        </w:rPr>
        <w:t>Process Delays: [e.g., Customer onboarding delayed by 1 week]</w:t>
      </w:r>
    </w:p>
    <w:p w14:paraId="25D73461" w14:textId="77777777" w:rsidR="00BC7DF6" w:rsidRPr="0021357C" w:rsidRDefault="00BC7DF6" w:rsidP="00BC7DF6">
      <w:pPr>
        <w:rPr>
          <w:rFonts w:ascii="Verdana" w:hAnsi="Verdana"/>
          <w:b/>
          <w:bCs/>
        </w:rPr>
      </w:pPr>
      <w:r w:rsidRPr="0021357C">
        <w:rPr>
          <w:rFonts w:ascii="Verdana" w:hAnsi="Verdana"/>
          <w:b/>
          <w:bCs/>
        </w:rPr>
        <w:t>Reputational Impact:</w:t>
      </w:r>
    </w:p>
    <w:p w14:paraId="4C0134F2" w14:textId="77777777" w:rsidR="00BC7DF6" w:rsidRPr="0021357C" w:rsidRDefault="00BC7DF6" w:rsidP="00BC7DF6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21357C">
        <w:rPr>
          <w:rFonts w:ascii="Verdana" w:hAnsi="Verdana"/>
        </w:rPr>
        <w:t>Customer Trust: [High/Medium/Low impact]</w:t>
      </w:r>
    </w:p>
    <w:p w14:paraId="6558FB3B" w14:textId="77777777" w:rsidR="00BC7DF6" w:rsidRPr="0021357C" w:rsidRDefault="00BC7DF6" w:rsidP="00BC7DF6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21357C">
        <w:rPr>
          <w:rFonts w:ascii="Verdana" w:hAnsi="Verdana"/>
        </w:rPr>
        <w:t>Brand Damage: [High/Medium/Low impact]</w:t>
      </w:r>
    </w:p>
    <w:p w14:paraId="21AB060A" w14:textId="77777777" w:rsidR="00BC7DF6" w:rsidRPr="0021357C" w:rsidRDefault="00BC7DF6" w:rsidP="00BC7DF6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21357C">
        <w:rPr>
          <w:rFonts w:ascii="Verdana" w:hAnsi="Verdana"/>
        </w:rPr>
        <w:t>Media Coverage Likelihood: [High/Medium/Low]</w:t>
      </w:r>
    </w:p>
    <w:p w14:paraId="39136DEC" w14:textId="77777777" w:rsidR="00BC7DF6" w:rsidRPr="0021357C" w:rsidRDefault="00BC7DF6" w:rsidP="00BC7DF6">
      <w:pPr>
        <w:rPr>
          <w:rFonts w:ascii="Verdana" w:hAnsi="Verdana"/>
          <w:b/>
          <w:bCs/>
        </w:rPr>
      </w:pPr>
      <w:r w:rsidRPr="0021357C">
        <w:rPr>
          <w:rFonts w:ascii="Verdana" w:hAnsi="Verdana"/>
          <w:b/>
          <w:bCs/>
        </w:rPr>
        <w:t>Regulatory Impact:</w:t>
      </w:r>
    </w:p>
    <w:p w14:paraId="396CCABB" w14:textId="77777777" w:rsidR="00BC7DF6" w:rsidRPr="0021357C" w:rsidRDefault="00BC7DF6" w:rsidP="00BC7DF6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21357C">
        <w:rPr>
          <w:rFonts w:ascii="Verdana" w:hAnsi="Verdana"/>
        </w:rPr>
        <w:t>Potential Violations: [e.g., GDPR, PCI-DSS]</w:t>
      </w:r>
    </w:p>
    <w:p w14:paraId="1DAA332A" w14:textId="77777777" w:rsidR="00BC7DF6" w:rsidRPr="0021357C" w:rsidRDefault="00BC7DF6" w:rsidP="00BC7DF6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21357C">
        <w:rPr>
          <w:rFonts w:ascii="Verdana" w:hAnsi="Verdana"/>
        </w:rPr>
        <w:t>Estimated Penalties: [e.g., $250,000]</w:t>
      </w:r>
    </w:p>
    <w:p w14:paraId="257993D2" w14:textId="77777777" w:rsidR="00BC7DF6" w:rsidRPr="0021357C" w:rsidRDefault="00BC7DF6" w:rsidP="00BC7DF6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21357C">
        <w:rPr>
          <w:rFonts w:ascii="Verdana" w:hAnsi="Verdana"/>
        </w:rPr>
        <w:t>Reporting Requirements: [e.g., Notification to affected customers]</w:t>
      </w:r>
    </w:p>
    <w:p w14:paraId="4428B6A8" w14:textId="77777777" w:rsidR="00BC7DF6" w:rsidRPr="0021357C" w:rsidRDefault="00BC7DF6" w:rsidP="00BC7DF6">
      <w:pPr>
        <w:rPr>
          <w:rFonts w:ascii="Verdana" w:hAnsi="Verdana"/>
        </w:rPr>
      </w:pPr>
    </w:p>
    <w:p w14:paraId="68F41CED" w14:textId="77777777" w:rsidR="00BC7DF6" w:rsidRPr="0021357C" w:rsidRDefault="00BC7DF6" w:rsidP="00BC7DF6">
      <w:pPr>
        <w:pStyle w:val="Heading2"/>
        <w:rPr>
          <w:rFonts w:ascii="Verdana" w:hAnsi="Verdana"/>
        </w:rPr>
      </w:pPr>
      <w:r w:rsidRPr="0021357C">
        <w:rPr>
          <w:rFonts w:ascii="Verdana" w:hAnsi="Verdana"/>
        </w:rPr>
        <w:t>STEP 4: CALCULATE BUSINESS RISK RATING</w:t>
      </w:r>
    </w:p>
    <w:p w14:paraId="78069E64" w14:textId="77777777" w:rsidR="00BC7DF6" w:rsidRPr="0021357C" w:rsidRDefault="00BC7DF6" w:rsidP="00BC7DF6">
      <w:pPr>
        <w:rPr>
          <w:rFonts w:ascii="Verdana" w:hAnsi="Verdana"/>
        </w:rPr>
      </w:pPr>
      <w:r w:rsidRPr="0021357C">
        <w:rPr>
          <w:rFonts w:ascii="Verdana" w:hAnsi="Verdana"/>
          <w:b/>
          <w:bCs/>
        </w:rPr>
        <w:t>Likelihood of Exploitation (1-5):</w:t>
      </w:r>
      <w:r w:rsidRPr="0021357C">
        <w:rPr>
          <w:rFonts w:ascii="Verdana" w:hAnsi="Verdana"/>
        </w:rPr>
        <w:t xml:space="preserve"> [Based on threat intelligence]</w:t>
      </w:r>
    </w:p>
    <w:p w14:paraId="30F74A8E" w14:textId="77777777" w:rsidR="00BC7DF6" w:rsidRPr="0021357C" w:rsidRDefault="00BC7DF6" w:rsidP="00BC7DF6">
      <w:pPr>
        <w:rPr>
          <w:rFonts w:ascii="Verdana" w:hAnsi="Verdana"/>
        </w:rPr>
      </w:pPr>
      <w:r w:rsidRPr="0021357C">
        <w:rPr>
          <w:rFonts w:ascii="Verdana" w:hAnsi="Verdana"/>
          <w:b/>
          <w:bCs/>
        </w:rPr>
        <w:t xml:space="preserve">Business Impact Severity (1-5): </w:t>
      </w:r>
      <w:r w:rsidRPr="0021357C">
        <w:rPr>
          <w:rFonts w:ascii="Verdana" w:hAnsi="Verdana"/>
        </w:rPr>
        <w:t>[Based on above assessment]</w:t>
      </w:r>
    </w:p>
    <w:p w14:paraId="19F3F68A" w14:textId="77777777" w:rsidR="00BC7DF6" w:rsidRPr="0021357C" w:rsidRDefault="00BC7DF6" w:rsidP="00BC7DF6">
      <w:pPr>
        <w:rPr>
          <w:rFonts w:ascii="Verdana" w:hAnsi="Verdana"/>
        </w:rPr>
      </w:pPr>
      <w:r w:rsidRPr="0021357C">
        <w:rPr>
          <w:rFonts w:ascii="Verdana" w:hAnsi="Verdana"/>
          <w:b/>
          <w:bCs/>
        </w:rPr>
        <w:t xml:space="preserve">Business Risk Rating (Likelihood × Impact): </w:t>
      </w:r>
      <w:r w:rsidRPr="0021357C">
        <w:rPr>
          <w:rFonts w:ascii="Verdana" w:hAnsi="Verdana"/>
        </w:rPr>
        <w:t>[Calculate]</w:t>
      </w:r>
    </w:p>
    <w:p w14:paraId="3F45D484" w14:textId="77777777" w:rsidR="00BC7DF6" w:rsidRPr="0021357C" w:rsidRDefault="00BC7DF6" w:rsidP="00BC7DF6">
      <w:pPr>
        <w:rPr>
          <w:rFonts w:ascii="Verdana" w:hAnsi="Verdana"/>
        </w:rPr>
      </w:pPr>
    </w:p>
    <w:p w14:paraId="74F69142" w14:textId="77777777" w:rsidR="00BC7DF6" w:rsidRPr="0021357C" w:rsidRDefault="00BC7DF6" w:rsidP="00BC7DF6">
      <w:pPr>
        <w:pStyle w:val="Heading2"/>
        <w:rPr>
          <w:rFonts w:ascii="Verdana" w:hAnsi="Verdana"/>
        </w:rPr>
      </w:pPr>
      <w:r w:rsidRPr="0021357C">
        <w:rPr>
          <w:rFonts w:ascii="Verdana" w:hAnsi="Verdana"/>
        </w:rPr>
        <w:t>STEP 5: DETERMINE RISK RESPONSE</w:t>
      </w:r>
    </w:p>
    <w:p w14:paraId="322F91DB" w14:textId="77777777" w:rsidR="00BC7DF6" w:rsidRPr="0021357C" w:rsidRDefault="00BC7DF6" w:rsidP="00BC7DF6">
      <w:pPr>
        <w:rPr>
          <w:rFonts w:ascii="Verdana" w:hAnsi="Verdana"/>
          <w:b/>
          <w:bCs/>
        </w:rPr>
      </w:pPr>
      <w:r w:rsidRPr="0021357C">
        <w:rPr>
          <w:rFonts w:ascii="Verdana" w:hAnsi="Verdana"/>
          <w:b/>
          <w:bCs/>
        </w:rPr>
        <w:t>Recommended Action:</w:t>
      </w:r>
    </w:p>
    <w:p w14:paraId="65FB4238" w14:textId="77777777" w:rsidR="00BC7DF6" w:rsidRPr="0021357C" w:rsidRDefault="00BC7DF6" w:rsidP="00BC7DF6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21357C">
        <w:rPr>
          <w:rFonts w:ascii="Verdana" w:hAnsi="Verdana"/>
        </w:rPr>
        <w:t>Immediate remediation (within 24 hours)</w:t>
      </w:r>
    </w:p>
    <w:p w14:paraId="73283901" w14:textId="77777777" w:rsidR="00BC7DF6" w:rsidRPr="0021357C" w:rsidRDefault="00BC7DF6" w:rsidP="00BC7DF6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21357C">
        <w:rPr>
          <w:rFonts w:ascii="Verdana" w:hAnsi="Verdana"/>
        </w:rPr>
        <w:t>High priority remediation (within 1 week)</w:t>
      </w:r>
    </w:p>
    <w:p w14:paraId="691FD352" w14:textId="77777777" w:rsidR="00BC7DF6" w:rsidRPr="0021357C" w:rsidRDefault="00BC7DF6" w:rsidP="00BC7DF6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21357C">
        <w:rPr>
          <w:rFonts w:ascii="Verdana" w:hAnsi="Verdana"/>
        </w:rPr>
        <w:t>Standard remediation (within 1 month)</w:t>
      </w:r>
    </w:p>
    <w:p w14:paraId="04FAE9A7" w14:textId="77777777" w:rsidR="00BC7DF6" w:rsidRPr="0021357C" w:rsidRDefault="00BC7DF6" w:rsidP="00BC7DF6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21357C">
        <w:rPr>
          <w:rFonts w:ascii="Verdana" w:hAnsi="Verdana"/>
        </w:rPr>
        <w:t>Accept risk with documentation</w:t>
      </w:r>
    </w:p>
    <w:p w14:paraId="28E25E9F" w14:textId="77777777" w:rsidR="00BC7DF6" w:rsidRPr="0021357C" w:rsidRDefault="00BC7DF6" w:rsidP="00BC7DF6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21357C">
        <w:rPr>
          <w:rFonts w:ascii="Verdana" w:hAnsi="Verdana"/>
        </w:rPr>
        <w:t>Transfer risk through insurance/third-party</w:t>
      </w:r>
    </w:p>
    <w:p w14:paraId="0F54C106" w14:textId="77777777" w:rsidR="00BC7DF6" w:rsidRPr="0021357C" w:rsidRDefault="00BC7DF6" w:rsidP="00BC7DF6">
      <w:pPr>
        <w:rPr>
          <w:rFonts w:ascii="Verdana" w:hAnsi="Verdana"/>
        </w:rPr>
      </w:pPr>
    </w:p>
    <w:p w14:paraId="417DACB1" w14:textId="77777777" w:rsidR="00BC7DF6" w:rsidRPr="0021357C" w:rsidRDefault="00BC7DF6" w:rsidP="00BC7DF6">
      <w:pPr>
        <w:rPr>
          <w:rFonts w:ascii="Verdana" w:hAnsi="Verdana"/>
        </w:rPr>
      </w:pPr>
      <w:r w:rsidRPr="0021357C">
        <w:rPr>
          <w:rFonts w:ascii="Verdana" w:hAnsi="Verdana"/>
          <w:b/>
          <w:bCs/>
        </w:rPr>
        <w:t xml:space="preserve">Proposed Solution: </w:t>
      </w:r>
      <w:r w:rsidRPr="0021357C">
        <w:rPr>
          <w:rFonts w:ascii="Verdana" w:hAnsi="Verdana"/>
        </w:rPr>
        <w:t>[Brief description]</w:t>
      </w:r>
    </w:p>
    <w:p w14:paraId="0D56CDE8" w14:textId="77777777" w:rsidR="00BC7DF6" w:rsidRPr="0021357C" w:rsidRDefault="00BC7DF6" w:rsidP="00BC7DF6">
      <w:pPr>
        <w:rPr>
          <w:rFonts w:ascii="Verdana" w:hAnsi="Verdana"/>
        </w:rPr>
      </w:pPr>
      <w:r w:rsidRPr="0021357C">
        <w:rPr>
          <w:rFonts w:ascii="Verdana" w:hAnsi="Verdana"/>
          <w:b/>
          <w:bCs/>
        </w:rPr>
        <w:t xml:space="preserve">Estimated Implementation Cost: </w:t>
      </w:r>
      <w:r w:rsidRPr="0021357C">
        <w:rPr>
          <w:rFonts w:ascii="Verdana" w:hAnsi="Verdana"/>
        </w:rPr>
        <w:t>[$XXX]</w:t>
      </w:r>
    </w:p>
    <w:p w14:paraId="5625FB52" w14:textId="77777777" w:rsidR="00BC7DF6" w:rsidRPr="0021357C" w:rsidRDefault="00BC7DF6" w:rsidP="00BC7DF6">
      <w:pPr>
        <w:rPr>
          <w:rFonts w:ascii="Verdana" w:hAnsi="Verdana"/>
        </w:rPr>
      </w:pPr>
      <w:r w:rsidRPr="0021357C">
        <w:rPr>
          <w:rFonts w:ascii="Verdana" w:hAnsi="Verdana"/>
          <w:b/>
          <w:bCs/>
        </w:rPr>
        <w:t xml:space="preserve">Estimated Risk Reduction: </w:t>
      </w:r>
      <w:r w:rsidRPr="0021357C">
        <w:rPr>
          <w:rFonts w:ascii="Verdana" w:hAnsi="Verdana"/>
        </w:rPr>
        <w:t>[%]</w:t>
      </w:r>
    </w:p>
    <w:p w14:paraId="0A2761EB" w14:textId="77777777" w:rsidR="00BC7DF6" w:rsidRPr="0021357C" w:rsidRDefault="00BC7DF6" w:rsidP="00BC7DF6">
      <w:pPr>
        <w:rPr>
          <w:rFonts w:ascii="Verdana" w:hAnsi="Verdana"/>
        </w:rPr>
      </w:pPr>
    </w:p>
    <w:p w14:paraId="23E421C8" w14:textId="77777777" w:rsidR="00BC7DF6" w:rsidRPr="0021357C" w:rsidRDefault="00BC7DF6" w:rsidP="00BC7DF6">
      <w:pPr>
        <w:pStyle w:val="Heading2"/>
        <w:rPr>
          <w:rFonts w:ascii="Verdana" w:hAnsi="Verdana"/>
        </w:rPr>
      </w:pPr>
      <w:r w:rsidRPr="0021357C">
        <w:rPr>
          <w:rFonts w:ascii="Verdana" w:hAnsi="Verdana"/>
        </w:rPr>
        <w:t xml:space="preserve">IMPLEMENTATION TIPS: </w:t>
      </w:r>
    </w:p>
    <w:p w14:paraId="01F0ABFC" w14:textId="77777777" w:rsidR="00BC7DF6" w:rsidRPr="0021357C" w:rsidRDefault="00BC7DF6" w:rsidP="00BC7DF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1357C">
        <w:rPr>
          <w:rFonts w:ascii="Verdana" w:hAnsi="Verdana"/>
        </w:rPr>
        <w:t>Customize the framework with impact categories and scales that align with your organization's risk terminology and thresholds</w:t>
      </w:r>
    </w:p>
    <w:p w14:paraId="09028A1D" w14:textId="77777777" w:rsidR="00BC7DF6" w:rsidRPr="0021357C" w:rsidRDefault="00BC7DF6" w:rsidP="00BC7DF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1357C">
        <w:rPr>
          <w:rFonts w:ascii="Verdana" w:hAnsi="Verdana"/>
        </w:rPr>
        <w:t>Involve both technical experts to assess vulnerability details and business stakeholders to validate business impact assessments</w:t>
      </w:r>
    </w:p>
    <w:p w14:paraId="41792A6B" w14:textId="77777777" w:rsidR="00BC7DF6" w:rsidRPr="0021357C" w:rsidRDefault="00BC7DF6" w:rsidP="00BC7DF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1357C">
        <w:rPr>
          <w:rFonts w:ascii="Verdana" w:hAnsi="Verdana"/>
        </w:rPr>
        <w:t>Use this mapping as supporting documentation for security investment requests</w:t>
      </w:r>
    </w:p>
    <w:p w14:paraId="12EFB9AF" w14:textId="77777777" w:rsidR="005A3C36" w:rsidRPr="0021357C" w:rsidRDefault="005A3C36" w:rsidP="00BC7DF6">
      <w:pPr>
        <w:rPr>
          <w:rFonts w:ascii="Verdana" w:hAnsi="Verdana"/>
        </w:rPr>
      </w:pPr>
    </w:p>
    <w:sectPr w:rsidR="005A3C36" w:rsidRPr="0021357C" w:rsidSect="00971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EC420" w14:textId="77777777" w:rsidR="000F77C1" w:rsidRDefault="000F77C1" w:rsidP="005A3C36">
      <w:pPr>
        <w:spacing w:after="0" w:line="240" w:lineRule="auto"/>
      </w:pPr>
      <w:r>
        <w:separator/>
      </w:r>
    </w:p>
  </w:endnote>
  <w:endnote w:type="continuationSeparator" w:id="0">
    <w:p w14:paraId="14DECBCC" w14:textId="77777777" w:rsidR="000F77C1" w:rsidRDefault="000F77C1" w:rsidP="005A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50E8" w14:textId="77777777" w:rsidR="000E3AAD" w:rsidRDefault="000E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267E" w14:textId="0CD599A2" w:rsidR="005A3C36" w:rsidRPr="005A3C36" w:rsidRDefault="000E3AAD">
    <w:pPr>
      <w:pStyle w:val="Footer"/>
      <w:rPr>
        <w:rFonts w:ascii="Verdana" w:hAnsi="Verdana"/>
      </w:rPr>
    </w:pPr>
    <w:r w:rsidRPr="005A3C36">
      <w:rPr>
        <w:rFonts w:ascii="Verdana" w:hAnsi="Verdana"/>
      </w:rPr>
      <w:t>©</w:t>
    </w:r>
    <w:hyperlink r:id="rId1" w:history="1">
      <w:r w:rsidRPr="00A77713">
        <w:rPr>
          <w:rStyle w:val="Hyperlink"/>
          <w:rFonts w:ascii="Verdana" w:hAnsi="Verdana"/>
        </w:rPr>
        <w:t>Kayne McGladrey</w:t>
      </w:r>
    </w:hyperlink>
    <w:r w:rsidRPr="005A3C36">
      <w:rPr>
        <w:rFonts w:ascii="Verdana" w:hAnsi="Verdana"/>
      </w:rPr>
      <w:t xml:space="preserve"> – </w:t>
    </w:r>
    <w:hyperlink r:id="rId2" w:history="1">
      <w:r w:rsidRPr="00A96ED3">
        <w:rPr>
          <w:rStyle w:val="Hyperlink"/>
          <w:rFonts w:ascii="Verdana" w:hAnsi="Verdana"/>
        </w:rPr>
        <w:t>Get the fu</w:t>
      </w:r>
      <w:r w:rsidRPr="00A96ED3">
        <w:rPr>
          <w:rStyle w:val="Hyperlink"/>
          <w:rFonts w:ascii="Verdana" w:hAnsi="Verdana"/>
        </w:rPr>
        <w:t>l</w:t>
      </w:r>
      <w:r w:rsidRPr="00A96ED3">
        <w:rPr>
          <w:rStyle w:val="Hyperlink"/>
          <w:rFonts w:ascii="Verdana" w:hAnsi="Verdana"/>
        </w:rPr>
        <w:t>l book</w:t>
      </w:r>
      <w:r w:rsidRPr="00A96ED3">
        <w:rPr>
          <w:rStyle w:val="Hyperlink"/>
          <w:rFonts w:ascii="Verdana" w:hAnsi="Verdana"/>
        </w:rPr>
        <w:tab/>
      </w:r>
    </w:hyperlink>
    <w:r>
      <w:rPr>
        <w:rFonts w:ascii="Verdana" w:hAnsi="Verdana"/>
      </w:rPr>
      <w:tab/>
    </w:r>
    <w:r w:rsidRPr="005A3C36">
      <w:rPr>
        <w:rFonts w:ascii="Verdana" w:hAnsi="Verdana"/>
      </w:rPr>
      <w:tab/>
    </w:r>
    <w:r w:rsidRPr="005A3C36">
      <w:rPr>
        <w:rFonts w:ascii="Verdana" w:hAnsi="Verdana"/>
      </w:rPr>
      <w:fldChar w:fldCharType="begin"/>
    </w:r>
    <w:r w:rsidRPr="005A3C36">
      <w:rPr>
        <w:rFonts w:ascii="Verdana" w:hAnsi="Verdana"/>
      </w:rPr>
      <w:instrText xml:space="preserve"> PAGE   \* MERGEFORMAT </w:instrText>
    </w:r>
    <w:r w:rsidRPr="005A3C36">
      <w:rPr>
        <w:rFonts w:ascii="Verdana" w:hAnsi="Verdana"/>
      </w:rPr>
      <w:fldChar w:fldCharType="separate"/>
    </w:r>
    <w:r>
      <w:rPr>
        <w:rFonts w:ascii="Verdana" w:hAnsi="Verdana"/>
      </w:rPr>
      <w:t>1</w:t>
    </w:r>
    <w:r w:rsidRPr="005A3C36">
      <w:rPr>
        <w:rFonts w:ascii="Verdana" w:hAnsi="Verdana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F693" w14:textId="77777777" w:rsidR="000E3AAD" w:rsidRDefault="000E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90F9" w14:textId="77777777" w:rsidR="000F77C1" w:rsidRDefault="000F77C1" w:rsidP="005A3C36">
      <w:pPr>
        <w:spacing w:after="0" w:line="240" w:lineRule="auto"/>
      </w:pPr>
      <w:r>
        <w:separator/>
      </w:r>
    </w:p>
  </w:footnote>
  <w:footnote w:type="continuationSeparator" w:id="0">
    <w:p w14:paraId="567C38BA" w14:textId="77777777" w:rsidR="000F77C1" w:rsidRDefault="000F77C1" w:rsidP="005A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729B" w14:textId="77777777" w:rsidR="000E3AAD" w:rsidRDefault="000E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3B18" w14:textId="4AD032E5" w:rsidR="005A3C36" w:rsidRPr="005A3C36" w:rsidRDefault="005A3C36">
    <w:pPr>
      <w:pStyle w:val="Header"/>
      <w:rPr>
        <w:rFonts w:ascii="Verdana" w:hAnsi="Verdana"/>
      </w:rPr>
    </w:pPr>
    <w:r>
      <w:rPr>
        <w:rFonts w:ascii="Verdana" w:hAnsi="Verdana"/>
      </w:rPr>
      <w:t xml:space="preserve">Cyber Risk is a Myth – Chapter </w:t>
    </w:r>
    <w:r w:rsidR="00BC7DF6">
      <w:rPr>
        <w:rFonts w:ascii="Verdana" w:hAnsi="Verdana"/>
      </w:rPr>
      <w:t>3</w:t>
    </w:r>
    <w:r>
      <w:rPr>
        <w:rFonts w:ascii="Verdana" w:hAnsi="Verdana"/>
      </w:rPr>
      <w:t xml:space="preserve"> - Kayne McGladrey, CISSP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050C" w14:textId="77777777" w:rsidR="000E3AAD" w:rsidRDefault="000E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26B0A"/>
    <w:multiLevelType w:val="hybridMultilevel"/>
    <w:tmpl w:val="7D4C65DE"/>
    <w:lvl w:ilvl="0" w:tplc="05A4C6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C3F47"/>
    <w:multiLevelType w:val="hybridMultilevel"/>
    <w:tmpl w:val="6CC4304C"/>
    <w:lvl w:ilvl="0" w:tplc="05A4C6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E7D3D"/>
    <w:multiLevelType w:val="hybridMultilevel"/>
    <w:tmpl w:val="9F04E74C"/>
    <w:lvl w:ilvl="0" w:tplc="9DA07E1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23608DDA">
      <w:start w:val="3"/>
      <w:numFmt w:val="bullet"/>
      <w:lvlText w:val=""/>
      <w:lvlJc w:val="left"/>
      <w:pPr>
        <w:ind w:left="2160" w:hanging="720"/>
      </w:pPr>
      <w:rPr>
        <w:rFonts w:ascii="Symbol" w:eastAsiaTheme="minorHAnsi" w:hAnsi="Symbol" w:cstheme="minorBidi" w:hint="default"/>
      </w:rPr>
    </w:lvl>
    <w:lvl w:ilvl="2" w:tplc="01124AF2">
      <w:start w:val="3"/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BA18CD"/>
    <w:multiLevelType w:val="hybridMultilevel"/>
    <w:tmpl w:val="655A855E"/>
    <w:lvl w:ilvl="0" w:tplc="05A4C6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9C8"/>
    <w:multiLevelType w:val="hybridMultilevel"/>
    <w:tmpl w:val="A4CA5106"/>
    <w:lvl w:ilvl="0" w:tplc="05A4C6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D7112"/>
    <w:multiLevelType w:val="hybridMultilevel"/>
    <w:tmpl w:val="FFB43D78"/>
    <w:lvl w:ilvl="0" w:tplc="05A4C6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F6DDF"/>
    <w:multiLevelType w:val="hybridMultilevel"/>
    <w:tmpl w:val="3A2C2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00CD9"/>
    <w:multiLevelType w:val="hybridMultilevel"/>
    <w:tmpl w:val="06B82F64"/>
    <w:lvl w:ilvl="0" w:tplc="05A4C6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5134">
    <w:abstractNumId w:val="2"/>
  </w:num>
  <w:num w:numId="2" w16cid:durableId="1182205457">
    <w:abstractNumId w:val="5"/>
  </w:num>
  <w:num w:numId="3" w16cid:durableId="1428497307">
    <w:abstractNumId w:val="6"/>
  </w:num>
  <w:num w:numId="4" w16cid:durableId="674962899">
    <w:abstractNumId w:val="1"/>
  </w:num>
  <w:num w:numId="5" w16cid:durableId="903032853">
    <w:abstractNumId w:val="3"/>
  </w:num>
  <w:num w:numId="6" w16cid:durableId="177499966">
    <w:abstractNumId w:val="7"/>
  </w:num>
  <w:num w:numId="7" w16cid:durableId="2089423307">
    <w:abstractNumId w:val="0"/>
  </w:num>
  <w:num w:numId="8" w16cid:durableId="927733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F6"/>
    <w:rsid w:val="0004664C"/>
    <w:rsid w:val="000756A1"/>
    <w:rsid w:val="000A60A2"/>
    <w:rsid w:val="000E3AAD"/>
    <w:rsid w:val="000F77C1"/>
    <w:rsid w:val="0021357C"/>
    <w:rsid w:val="002A6616"/>
    <w:rsid w:val="002B75FE"/>
    <w:rsid w:val="004B29F0"/>
    <w:rsid w:val="00543E0E"/>
    <w:rsid w:val="005A3C36"/>
    <w:rsid w:val="007C7472"/>
    <w:rsid w:val="0097167D"/>
    <w:rsid w:val="00A80303"/>
    <w:rsid w:val="00B56A81"/>
    <w:rsid w:val="00BC7DF6"/>
    <w:rsid w:val="00DB043D"/>
    <w:rsid w:val="00EB58BD"/>
    <w:rsid w:val="00EF110D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D3F78"/>
  <w15:chartTrackingRefBased/>
  <w15:docId w15:val="{AF2EB771-E1C2-4820-B88B-8BF4D1E0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F6"/>
  </w:style>
  <w:style w:type="paragraph" w:styleId="Heading1">
    <w:name w:val="heading 1"/>
    <w:basedOn w:val="Normal"/>
    <w:next w:val="Normal"/>
    <w:link w:val="Heading1Char"/>
    <w:uiPriority w:val="9"/>
    <w:qFormat/>
    <w:rsid w:val="005A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C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C36"/>
  </w:style>
  <w:style w:type="paragraph" w:styleId="Footer">
    <w:name w:val="footer"/>
    <w:basedOn w:val="Normal"/>
    <w:link w:val="FooterChar"/>
    <w:uiPriority w:val="99"/>
    <w:unhideWhenUsed/>
    <w:rsid w:val="005A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C36"/>
  </w:style>
  <w:style w:type="character" w:styleId="Hyperlink">
    <w:name w:val="Hyperlink"/>
    <w:basedOn w:val="DefaultParagraphFont"/>
    <w:uiPriority w:val="99"/>
    <w:unhideWhenUsed/>
    <w:rsid w:val="000E3AA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3A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outledge.com/Cyber-Risk-is-a-Myth-A-Business-Approach-to-Integrated-Risk-Management/McGladrey/p/book/9781041249054" TargetMode="External"/><Relationship Id="rId1" Type="http://schemas.openxmlformats.org/officeDocument/2006/relationships/hyperlink" Target="https://kaynemcgladre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ne\Documents\Custom%20Office%20Templates\Downloadable%20Resource%20-%20better%20marg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Downloadable Resource - better margins.dotx</Template>
  <TotalTime>2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Chapter #: (NAME)</vt:lpstr>
      <vt:lpstr>Vulnerability-to-Business Impact Mapping Framework</vt:lpstr>
      <vt:lpstr>    STEP 1: IDENTIFY VULNERABLE ASSET</vt:lpstr>
      <vt:lpstr>    STEP 2: MAP BUSINESS DEPENDENCIES</vt:lpstr>
      <vt:lpstr>    STEP 3: ASSESS POTENTIAL BUSINESS IMPACTS</vt:lpstr>
      <vt:lpstr>    STEP 4: CALCULATE BUSINESS RISK RATING</vt:lpstr>
      <vt:lpstr>    STEP 5: DETERMINE RISK RESPONSE</vt:lpstr>
      <vt:lpstr>    IMPLEMENTATION TIPS: 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Vulnerability-to-Business Impact Mapping Framework</dc:title>
  <dc:subject>Cybersecurity, Risk Management</dc:subject>
  <dc:creator>Kayne McGladrey</dc:creator>
  <cp:keywords/>
  <dc:description>From the book "Cyber Risk is a Myth" by Kayne McGladrey</dc:description>
  <cp:lastModifiedBy>Kayne McGladrey</cp:lastModifiedBy>
  <cp:revision>4</cp:revision>
  <dcterms:created xsi:type="dcterms:W3CDTF">2025-08-25T17:32:00Z</dcterms:created>
  <dcterms:modified xsi:type="dcterms:W3CDTF">2026-05-19T20:00:00Z</dcterms:modified>
</cp:coreProperties>
</file>